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C32" w:rsidRPr="0077356B" w:rsidRDefault="006A0C32" w:rsidP="007735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Приложение 7</w:t>
      </w:r>
      <w:r w:rsidRPr="0077356B">
        <w:rPr>
          <w:rFonts w:ascii="Times New Roman" w:hAnsi="Times New Roman" w:cs="Times New Roman"/>
          <w:sz w:val="28"/>
          <w:szCs w:val="28"/>
        </w:rPr>
        <w:br/>
        <w:t xml:space="preserve">к </w:t>
      </w:r>
      <w:r>
        <w:rPr>
          <w:rFonts w:ascii="Times New Roman" w:hAnsi="Times New Roman" w:cs="Times New Roman"/>
          <w:sz w:val="28"/>
          <w:szCs w:val="28"/>
        </w:rPr>
        <w:t>распоряжению</w:t>
      </w:r>
      <w:r w:rsidRPr="0077356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06.12</w:t>
      </w:r>
      <w:r w:rsidRPr="0077356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77356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31</w:t>
      </w:r>
    </w:p>
    <w:p w:rsidR="006A0C32" w:rsidRPr="0077356B" w:rsidRDefault="006A0C32" w:rsidP="007735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 </w:t>
      </w:r>
    </w:p>
    <w:p w:rsidR="006A0C32" w:rsidRPr="0077356B" w:rsidRDefault="006A0C32" w:rsidP="007735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 </w:t>
      </w:r>
    </w:p>
    <w:p w:rsidR="006A0C32" w:rsidRPr="0077356B" w:rsidRDefault="006A0C32" w:rsidP="007735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 </w:t>
      </w:r>
    </w:p>
    <w:p w:rsidR="006A0C32" w:rsidRPr="0077356B" w:rsidRDefault="006A0C32" w:rsidP="007735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356B">
        <w:rPr>
          <w:rFonts w:ascii="Times New Roman" w:hAnsi="Times New Roman" w:cs="Times New Roman"/>
          <w:b/>
          <w:bCs/>
          <w:sz w:val="28"/>
          <w:szCs w:val="28"/>
        </w:rPr>
        <w:t>Порядок признания и отражения в учете и отчетности</w:t>
      </w:r>
      <w:r w:rsidRPr="0077356B">
        <w:rPr>
          <w:rFonts w:ascii="Times New Roman" w:hAnsi="Times New Roman" w:cs="Times New Roman"/>
          <w:b/>
          <w:bCs/>
          <w:sz w:val="28"/>
          <w:szCs w:val="28"/>
        </w:rPr>
        <w:br/>
        <w:t>событий после отчетной даты</w:t>
      </w:r>
    </w:p>
    <w:p w:rsidR="006A0C32" w:rsidRPr="0077356B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 </w:t>
      </w:r>
    </w:p>
    <w:p w:rsidR="006A0C32" w:rsidRPr="0077356B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1. В данные бухгалтерского учета за отчетный период включается информация о событиях после отчетной даты – существенных фактах хозяйственной жизни, которые оказали (могут оказать) влияние на финансовое состояние, движение денег или результаты деятельности учреждения и произошли в период между отчетной датой и датой подписания бухгалтерской (финансовой) отчетности (далее – События).</w:t>
      </w:r>
    </w:p>
    <w:p w:rsidR="006A0C32" w:rsidRPr="0077356B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 xml:space="preserve">Факт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денежных средств или результаты деятельности учреждения.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77356B">
        <w:rPr>
          <w:rFonts w:ascii="Times New Roman" w:hAnsi="Times New Roman" w:cs="Times New Roman"/>
          <w:sz w:val="28"/>
          <w:szCs w:val="28"/>
        </w:rPr>
        <w:t>ухгалтер учреждения самостоятельно принимает решение о существенности фактов хозяйственной жизни.</w:t>
      </w:r>
    </w:p>
    <w:p w:rsidR="006A0C32" w:rsidRPr="0077356B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 </w:t>
      </w:r>
    </w:p>
    <w:p w:rsidR="006A0C32" w:rsidRPr="0077356B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2. Событиями после отчетной даты признаются:</w:t>
      </w:r>
    </w:p>
    <w:p w:rsidR="006A0C32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2.1. События, которые подтверждают существовавшие на отчетную дату хозяйственные условия учреждения:</w:t>
      </w:r>
    </w:p>
    <w:p w:rsidR="006A0C32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– получение свидетельства о получении (прекращении) права на имущество, в случае когда документы на регистрацию были поданы в отчетном году, а свидетельство получено в следующем;</w:t>
      </w:r>
    </w:p>
    <w:p w:rsidR="006A0C32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– ликвидация дебитора (кредитора), объявление его банкротом, что влечет последующее списание дебиторской (кредиторской) задолженности;</w:t>
      </w:r>
    </w:p>
    <w:p w:rsidR="006A0C32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– признание неплатежеспособным физического лица, являющегося дебитором учреждения, или его смерть;</w:t>
      </w:r>
    </w:p>
    <w:p w:rsidR="006A0C32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– признание факта смерти физического лица, перед которым учреждение имеет кредиторскую задолженность;</w:t>
      </w:r>
    </w:p>
    <w:p w:rsidR="006A0C32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– получение от страховой организации документов, устанавливающих или уточняющих размер страхового возмещения, по страховому случаю, произошедшему в отчетном периоде;</w:t>
      </w:r>
    </w:p>
    <w:p w:rsidR="006A0C32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– обнаружение бухгалтерской ошибки, нарушений законодательства, которые влекут искажение отчетности;</w:t>
      </w:r>
    </w:p>
    <w:p w:rsidR="006A0C32" w:rsidRPr="0077356B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– возникновение обязательств или денежных прав, связанных с завершением судебного производства.</w:t>
      </w:r>
    </w:p>
    <w:p w:rsidR="006A0C32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2.2. Другие события, которые подтверждают условия хозяйственной деятельности, существовавшие на отчетную дату, или указывают на обстоятельства, существовавшие на отчетную дату;</w:t>
      </w:r>
    </w:p>
    <w:p w:rsidR="006A0C32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события, которые свидетельствуют о возникших после отчетной даты хозяйственных условиях учреждения:</w:t>
      </w:r>
    </w:p>
    <w:p w:rsidR="006A0C32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– изменение кадастровой стоимости нефинансовых активов;</w:t>
      </w:r>
    </w:p>
    <w:p w:rsidR="006A0C32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– поступление и выбытие активов, в том числе по результатам инвентаризации перед годовой отчетностью;</w:t>
      </w:r>
    </w:p>
    <w:p w:rsidR="006A0C32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– пожар, авария, стихийное бедствие, другая чрезвычайная ситуация, из-за которой уничтожена значительная часть имущества учреждения;</w:t>
      </w:r>
    </w:p>
    <w:p w:rsidR="006A0C32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– изменение величины активов и (или) обязательств, произошедшее в результате изменения после отчетной даты курсов иностранных валют;</w:t>
      </w:r>
    </w:p>
    <w:p w:rsidR="006A0C32" w:rsidRPr="0077356B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– начало судебного производства, связанного исключительно с событиями, произошедшими после отчетной даты.</w:t>
      </w:r>
    </w:p>
    <w:p w:rsidR="006A0C32" w:rsidRPr="0077356B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 </w:t>
      </w:r>
    </w:p>
    <w:p w:rsidR="006A0C32" w:rsidRPr="0077356B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3. Событие отражается в учете и отчетности за отчетный период в следующем порядке.</w:t>
      </w:r>
    </w:p>
    <w:p w:rsidR="006A0C32" w:rsidRPr="0077356B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 </w:t>
      </w:r>
    </w:p>
    <w:p w:rsidR="006A0C32" w:rsidRPr="0077356B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3.1. Событие, которое подтверждает хозяйственные условия, существовавшие на отчетную дату, отражается в учете отчетного периода. При этом делается:</w:t>
      </w:r>
    </w:p>
    <w:p w:rsidR="006A0C32" w:rsidRPr="0077356B" w:rsidRDefault="006A0C32" w:rsidP="0077356B">
      <w:pPr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 xml:space="preserve">дополнительная бухгалтерская запись, которая отражает это событие, </w:t>
      </w:r>
    </w:p>
    <w:p w:rsidR="006A0C32" w:rsidRPr="0077356B" w:rsidRDefault="006A0C32" w:rsidP="0077356B">
      <w:pPr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либо запись способом «красное сторно» и (или) дополнительная бухгалтерская запись на сумму, отраженную в бухгалтерском учете.</w:t>
      </w:r>
    </w:p>
    <w:p w:rsidR="006A0C32" w:rsidRPr="0077356B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События отражаются в регистрах бухгалтерского учета в последний день отчетного периода до заключительных операций по закрытию счетов. Данные бухгалтерского учета отражаются в соответствующих формах отчетности с учетом событий после отчетной даты.</w:t>
      </w:r>
    </w:p>
    <w:p w:rsidR="006A0C32" w:rsidRPr="0077356B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В разделе 5 текстовой части пояснительной записки раскрывается информация о Событии и его оценке в денежном выражении.</w:t>
      </w:r>
    </w:p>
    <w:p w:rsidR="006A0C32" w:rsidRPr="0077356B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 </w:t>
      </w:r>
    </w:p>
    <w:p w:rsidR="006A0C32" w:rsidRPr="0077356B" w:rsidRDefault="006A0C32" w:rsidP="0077356B">
      <w:pPr>
        <w:jc w:val="both"/>
        <w:rPr>
          <w:rFonts w:ascii="Times New Roman" w:hAnsi="Times New Roman" w:cs="Times New Roman"/>
          <w:sz w:val="28"/>
          <w:szCs w:val="28"/>
        </w:rPr>
      </w:pPr>
      <w:r w:rsidRPr="0077356B">
        <w:rPr>
          <w:rFonts w:ascii="Times New Roman" w:hAnsi="Times New Roman" w:cs="Times New Roman"/>
          <w:sz w:val="28"/>
          <w:szCs w:val="28"/>
        </w:rPr>
        <w:t>3.2. Событие, свидетельствующего о возникших после отчетной даты хозяйственных условиях, отражается в бухгалтерском учете периода, следующего за отчетным. Аналогичным образом отражается событие, которое не отражено в учете и отчетности отчетного периода из-за соблюдения сроков представления отчетности или из-за позднего поступления первичных учетных документов. При этом информация о таком событии и его денежная оценка приводятся в разделе 5 текстовой части пояснительной записки.</w:t>
      </w:r>
    </w:p>
    <w:sectPr w:rsidR="006A0C32" w:rsidRPr="0077356B" w:rsidSect="0077356B">
      <w:headerReference w:type="default" r:id="rId7"/>
      <w:footerReference w:type="default" r:id="rId8"/>
      <w:pgSz w:w="11906" w:h="16838"/>
      <w:pgMar w:top="709" w:right="849" w:bottom="567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C32" w:rsidRDefault="006A0C32" w:rsidP="005318F6">
      <w:r>
        <w:separator/>
      </w:r>
    </w:p>
  </w:endnote>
  <w:endnote w:type="continuationSeparator" w:id="1">
    <w:p w:rsidR="006A0C32" w:rsidRDefault="006A0C32" w:rsidP="00531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C32" w:rsidRDefault="006A0C3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C32" w:rsidRDefault="006A0C32" w:rsidP="005318F6">
      <w:r>
        <w:separator/>
      </w:r>
    </w:p>
  </w:footnote>
  <w:footnote w:type="continuationSeparator" w:id="1">
    <w:p w:rsidR="006A0C32" w:rsidRDefault="006A0C32" w:rsidP="005318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C32" w:rsidRDefault="006A0C3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552018"/>
    <w:multiLevelType w:val="hybridMultilevel"/>
    <w:tmpl w:val="E3802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A7258C"/>
    <w:multiLevelType w:val="multilevel"/>
    <w:tmpl w:val="59962AE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3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E649D4"/>
    <w:multiLevelType w:val="hybridMultilevel"/>
    <w:tmpl w:val="FBA23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433D"/>
    <w:rsid w:val="00045A47"/>
    <w:rsid w:val="00090375"/>
    <w:rsid w:val="000B3C22"/>
    <w:rsid w:val="000C6143"/>
    <w:rsid w:val="000D11C7"/>
    <w:rsid w:val="000D1240"/>
    <w:rsid w:val="000D396B"/>
    <w:rsid w:val="000E739C"/>
    <w:rsid w:val="00106A43"/>
    <w:rsid w:val="00112D16"/>
    <w:rsid w:val="001366CD"/>
    <w:rsid w:val="0014198E"/>
    <w:rsid w:val="001438AD"/>
    <w:rsid w:val="00162811"/>
    <w:rsid w:val="00170108"/>
    <w:rsid w:val="00181A17"/>
    <w:rsid w:val="001B7D23"/>
    <w:rsid w:val="001C00DE"/>
    <w:rsid w:val="001C10E1"/>
    <w:rsid w:val="001C22F6"/>
    <w:rsid w:val="001C3416"/>
    <w:rsid w:val="001C535F"/>
    <w:rsid w:val="001D7417"/>
    <w:rsid w:val="00252CBF"/>
    <w:rsid w:val="0025512A"/>
    <w:rsid w:val="0028283F"/>
    <w:rsid w:val="00283047"/>
    <w:rsid w:val="002907C8"/>
    <w:rsid w:val="0029233C"/>
    <w:rsid w:val="002A6A82"/>
    <w:rsid w:val="002C50EE"/>
    <w:rsid w:val="002D5458"/>
    <w:rsid w:val="002D5C7A"/>
    <w:rsid w:val="002E2DF8"/>
    <w:rsid w:val="003404D7"/>
    <w:rsid w:val="00350E29"/>
    <w:rsid w:val="00352301"/>
    <w:rsid w:val="00357018"/>
    <w:rsid w:val="00360550"/>
    <w:rsid w:val="00360C52"/>
    <w:rsid w:val="00385053"/>
    <w:rsid w:val="00392E4F"/>
    <w:rsid w:val="003A2AEC"/>
    <w:rsid w:val="003A6E79"/>
    <w:rsid w:val="003C5DD6"/>
    <w:rsid w:val="003C6248"/>
    <w:rsid w:val="003D06D6"/>
    <w:rsid w:val="003F65EC"/>
    <w:rsid w:val="004177E6"/>
    <w:rsid w:val="00420536"/>
    <w:rsid w:val="0042705B"/>
    <w:rsid w:val="00431FA9"/>
    <w:rsid w:val="00442085"/>
    <w:rsid w:val="00457FD6"/>
    <w:rsid w:val="0047554F"/>
    <w:rsid w:val="00481016"/>
    <w:rsid w:val="00492F68"/>
    <w:rsid w:val="004A0ECA"/>
    <w:rsid w:val="004A433D"/>
    <w:rsid w:val="004E7663"/>
    <w:rsid w:val="005208F6"/>
    <w:rsid w:val="00521F38"/>
    <w:rsid w:val="0053108C"/>
    <w:rsid w:val="005318F6"/>
    <w:rsid w:val="00532863"/>
    <w:rsid w:val="0054096C"/>
    <w:rsid w:val="00590B2C"/>
    <w:rsid w:val="005A4F82"/>
    <w:rsid w:val="005B68DE"/>
    <w:rsid w:val="005D4564"/>
    <w:rsid w:val="005F1562"/>
    <w:rsid w:val="005F415E"/>
    <w:rsid w:val="006173DB"/>
    <w:rsid w:val="00617D09"/>
    <w:rsid w:val="0062385F"/>
    <w:rsid w:val="00633FDB"/>
    <w:rsid w:val="00641FDB"/>
    <w:rsid w:val="00661268"/>
    <w:rsid w:val="006750C5"/>
    <w:rsid w:val="00685F3A"/>
    <w:rsid w:val="006936EF"/>
    <w:rsid w:val="00697E07"/>
    <w:rsid w:val="006A0C32"/>
    <w:rsid w:val="006B1F16"/>
    <w:rsid w:val="006B49E6"/>
    <w:rsid w:val="006C2B81"/>
    <w:rsid w:val="006E3DAE"/>
    <w:rsid w:val="006F3DBD"/>
    <w:rsid w:val="00702364"/>
    <w:rsid w:val="007030BF"/>
    <w:rsid w:val="00720B3C"/>
    <w:rsid w:val="007475F7"/>
    <w:rsid w:val="00761B81"/>
    <w:rsid w:val="0077356B"/>
    <w:rsid w:val="00774ACA"/>
    <w:rsid w:val="0078655F"/>
    <w:rsid w:val="00786656"/>
    <w:rsid w:val="00795537"/>
    <w:rsid w:val="007A72E8"/>
    <w:rsid w:val="007B2EC9"/>
    <w:rsid w:val="007B71BC"/>
    <w:rsid w:val="007C2F97"/>
    <w:rsid w:val="007F37AE"/>
    <w:rsid w:val="008033C2"/>
    <w:rsid w:val="00803E89"/>
    <w:rsid w:val="00804938"/>
    <w:rsid w:val="0081077E"/>
    <w:rsid w:val="00813075"/>
    <w:rsid w:val="00813775"/>
    <w:rsid w:val="008169A8"/>
    <w:rsid w:val="00826BC8"/>
    <w:rsid w:val="00840E9E"/>
    <w:rsid w:val="00841A5F"/>
    <w:rsid w:val="008817D3"/>
    <w:rsid w:val="008A16EA"/>
    <w:rsid w:val="008B2608"/>
    <w:rsid w:val="008C6FD0"/>
    <w:rsid w:val="008E102E"/>
    <w:rsid w:val="008E4E50"/>
    <w:rsid w:val="008F4CEF"/>
    <w:rsid w:val="00925462"/>
    <w:rsid w:val="00932BFF"/>
    <w:rsid w:val="0094590A"/>
    <w:rsid w:val="00945A69"/>
    <w:rsid w:val="00956182"/>
    <w:rsid w:val="00961A29"/>
    <w:rsid w:val="00967B4E"/>
    <w:rsid w:val="009762A9"/>
    <w:rsid w:val="009B4BF6"/>
    <w:rsid w:val="009C0423"/>
    <w:rsid w:val="009F1369"/>
    <w:rsid w:val="00A13178"/>
    <w:rsid w:val="00A24C86"/>
    <w:rsid w:val="00A73377"/>
    <w:rsid w:val="00A9059C"/>
    <w:rsid w:val="00AA57B8"/>
    <w:rsid w:val="00AB3B50"/>
    <w:rsid w:val="00AC4431"/>
    <w:rsid w:val="00AE0FD6"/>
    <w:rsid w:val="00AE510F"/>
    <w:rsid w:val="00AF4501"/>
    <w:rsid w:val="00B04732"/>
    <w:rsid w:val="00B265FB"/>
    <w:rsid w:val="00B424C5"/>
    <w:rsid w:val="00BA5196"/>
    <w:rsid w:val="00BA697D"/>
    <w:rsid w:val="00BC51CD"/>
    <w:rsid w:val="00BC5F4B"/>
    <w:rsid w:val="00C01060"/>
    <w:rsid w:val="00C10558"/>
    <w:rsid w:val="00C13483"/>
    <w:rsid w:val="00C470C2"/>
    <w:rsid w:val="00C61501"/>
    <w:rsid w:val="00C628BF"/>
    <w:rsid w:val="00C7735E"/>
    <w:rsid w:val="00C849CA"/>
    <w:rsid w:val="00C85A03"/>
    <w:rsid w:val="00C925A8"/>
    <w:rsid w:val="00C96EB0"/>
    <w:rsid w:val="00CC5A94"/>
    <w:rsid w:val="00CE2E1B"/>
    <w:rsid w:val="00CE4F0B"/>
    <w:rsid w:val="00CF1ED9"/>
    <w:rsid w:val="00CF3416"/>
    <w:rsid w:val="00CF686D"/>
    <w:rsid w:val="00D045FD"/>
    <w:rsid w:val="00D51D17"/>
    <w:rsid w:val="00D57A92"/>
    <w:rsid w:val="00D7400A"/>
    <w:rsid w:val="00D7651B"/>
    <w:rsid w:val="00DB0E5D"/>
    <w:rsid w:val="00DB30D8"/>
    <w:rsid w:val="00DB3433"/>
    <w:rsid w:val="00DC1108"/>
    <w:rsid w:val="00E37150"/>
    <w:rsid w:val="00E53CE5"/>
    <w:rsid w:val="00E55224"/>
    <w:rsid w:val="00E67292"/>
    <w:rsid w:val="00E71CE6"/>
    <w:rsid w:val="00E830A7"/>
    <w:rsid w:val="00EA5A59"/>
    <w:rsid w:val="00EC30D2"/>
    <w:rsid w:val="00EE696D"/>
    <w:rsid w:val="00EF0F45"/>
    <w:rsid w:val="00F011EA"/>
    <w:rsid w:val="00F0564F"/>
    <w:rsid w:val="00F20E98"/>
    <w:rsid w:val="00F40EBB"/>
    <w:rsid w:val="00F80783"/>
    <w:rsid w:val="00FA00A9"/>
    <w:rsid w:val="00FA05F7"/>
    <w:rsid w:val="00FC580A"/>
    <w:rsid w:val="00FD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6CD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433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366CD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A433D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366CD"/>
    <w:rPr>
      <w:rFonts w:ascii="Cambria" w:hAnsi="Cambria" w:cs="Cambria"/>
      <w:b/>
      <w:bCs/>
      <w:color w:val="4F81BD"/>
      <w:sz w:val="24"/>
      <w:szCs w:val="24"/>
    </w:rPr>
  </w:style>
  <w:style w:type="character" w:styleId="Hyperlink">
    <w:name w:val="Hyperlink"/>
    <w:basedOn w:val="DefaultParagraphFont"/>
    <w:uiPriority w:val="99"/>
    <w:rsid w:val="001366C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424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24C5"/>
    <w:rPr>
      <w:rFonts w:ascii="Tahoma" w:hAnsi="Tahoma" w:cs="Tahoma"/>
      <w:sz w:val="16"/>
      <w:szCs w:val="16"/>
    </w:rPr>
  </w:style>
  <w:style w:type="paragraph" w:customStyle="1" w:styleId="header-listtarget">
    <w:name w:val="header-listtarget"/>
    <w:basedOn w:val="Normal"/>
    <w:uiPriority w:val="99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DefaultParagraphFont"/>
    <w:uiPriority w:val="99"/>
    <w:rsid w:val="001366CD"/>
    <w:rPr>
      <w:rFonts w:cs="Times New Roman"/>
      <w:color w:val="auto"/>
    </w:rPr>
  </w:style>
  <w:style w:type="character" w:customStyle="1" w:styleId="small">
    <w:name w:val="small"/>
    <w:basedOn w:val="DefaultParagraphFont"/>
    <w:uiPriority w:val="99"/>
    <w:rsid w:val="001366CD"/>
    <w:rPr>
      <w:rFonts w:cs="Times New Roman"/>
      <w:sz w:val="16"/>
      <w:szCs w:val="16"/>
    </w:rPr>
  </w:style>
  <w:style w:type="character" w:customStyle="1" w:styleId="fill">
    <w:name w:val="fill"/>
    <w:basedOn w:val="DefaultParagraphFont"/>
    <w:uiPriority w:val="99"/>
    <w:rsid w:val="001366CD"/>
    <w:rPr>
      <w:rFonts w:cs="Times New Roman"/>
      <w:b/>
      <w:bCs/>
      <w:i/>
      <w:iCs/>
      <w:color w:val="FF0000"/>
    </w:rPr>
  </w:style>
  <w:style w:type="character" w:customStyle="1" w:styleId="enp">
    <w:name w:val="enp"/>
    <w:basedOn w:val="DefaultParagraphFont"/>
    <w:uiPriority w:val="99"/>
    <w:rsid w:val="001366CD"/>
    <w:rPr>
      <w:rFonts w:cs="Times New Roman"/>
      <w:color w:val="auto"/>
    </w:rPr>
  </w:style>
  <w:style w:type="character" w:customStyle="1" w:styleId="kdkss">
    <w:name w:val="kdkss"/>
    <w:basedOn w:val="DefaultParagraphFont"/>
    <w:uiPriority w:val="99"/>
    <w:rsid w:val="001366CD"/>
    <w:rPr>
      <w:rFonts w:cs="Times New Roman"/>
      <w:color w:val="auto"/>
    </w:rPr>
  </w:style>
  <w:style w:type="table" w:styleId="TableGrid">
    <w:name w:val="Table Grid"/>
    <w:basedOn w:val="TableNormal"/>
    <w:uiPriority w:val="99"/>
    <w:rsid w:val="006173DB"/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177E6"/>
    <w:pPr>
      <w:ind w:left="720"/>
    </w:pPr>
  </w:style>
  <w:style w:type="paragraph" w:styleId="CommentText">
    <w:name w:val="annotation text"/>
    <w:basedOn w:val="Normal"/>
    <w:link w:val="CommentTextChar"/>
    <w:uiPriority w:val="99"/>
    <w:semiHidden/>
    <w:rsid w:val="00457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57FD6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rsid w:val="00457FD6"/>
    <w:rPr>
      <w:rFonts w:cs="Times New Roman"/>
      <w:sz w:val="16"/>
      <w:szCs w:val="16"/>
    </w:rPr>
  </w:style>
  <w:style w:type="paragraph" w:styleId="NormalWeb">
    <w:name w:val="Normal (Web)"/>
    <w:basedOn w:val="Normal"/>
    <w:uiPriority w:val="99"/>
    <w:rsid w:val="005F1562"/>
    <w:pPr>
      <w:spacing w:before="100" w:beforeAutospacing="1" w:after="100" w:afterAutospacing="1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46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588</Words>
  <Characters>3356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rjabinina</dc:creator>
  <cp:keywords/>
  <dc:description/>
  <cp:lastModifiedBy>Admin</cp:lastModifiedBy>
  <cp:revision>13</cp:revision>
  <cp:lastPrinted>2019-01-24T10:42:00Z</cp:lastPrinted>
  <dcterms:created xsi:type="dcterms:W3CDTF">2018-06-21T05:53:00Z</dcterms:created>
  <dcterms:modified xsi:type="dcterms:W3CDTF">2024-12-06T03:45:00Z</dcterms:modified>
</cp:coreProperties>
</file>