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A14" w:rsidRPr="00BF6C9B" w:rsidRDefault="00E03A14" w:rsidP="004106F3">
      <w:pPr>
        <w:ind w:firstLine="567"/>
        <w:jc w:val="center"/>
        <w:rPr>
          <w:rFonts w:ascii="Times New Roman" w:hAnsi="Times New Roman" w:cs="Times New Roman"/>
          <w:b/>
          <w:sz w:val="28"/>
          <w:szCs w:val="28"/>
        </w:rPr>
      </w:pPr>
      <w:r w:rsidRPr="00BF6C9B">
        <w:rPr>
          <w:rFonts w:ascii="Times New Roman" w:hAnsi="Times New Roman" w:cs="Times New Roman"/>
          <w:b/>
          <w:sz w:val="28"/>
          <w:szCs w:val="28"/>
        </w:rPr>
        <w:t>Что такое межевание земельного участка?</w:t>
      </w:r>
    </w:p>
    <w:p w:rsidR="00C435D4" w:rsidRDefault="008741E9" w:rsidP="007B77B5">
      <w:pPr>
        <w:ind w:firstLine="567"/>
        <w:contextualSpacing/>
        <w:jc w:val="both"/>
        <w:rPr>
          <w:rFonts w:ascii="Times New Roman" w:hAnsi="Times New Roman" w:cs="Times New Roman"/>
          <w:sz w:val="28"/>
          <w:szCs w:val="28"/>
        </w:rPr>
      </w:pPr>
      <w:r w:rsidRPr="00E567FF">
        <w:rPr>
          <w:rFonts w:ascii="Times New Roman" w:hAnsi="Times New Roman" w:cs="Times New Roman"/>
          <w:sz w:val="28"/>
          <w:szCs w:val="28"/>
        </w:rPr>
        <w:t xml:space="preserve">Земельный участок как объект права собственности и иных предусмотренных Земельным </w:t>
      </w:r>
      <w:r w:rsidR="00BF6C9B">
        <w:rPr>
          <w:rFonts w:ascii="Times New Roman" w:hAnsi="Times New Roman" w:cs="Times New Roman"/>
          <w:sz w:val="28"/>
          <w:szCs w:val="28"/>
        </w:rPr>
        <w:t>к</w:t>
      </w:r>
      <w:r w:rsidRPr="00E567FF">
        <w:rPr>
          <w:rFonts w:ascii="Times New Roman" w:hAnsi="Times New Roman" w:cs="Times New Roman"/>
          <w:sz w:val="28"/>
          <w:szCs w:val="28"/>
        </w:rPr>
        <w:t>одексом</w:t>
      </w:r>
      <w:r w:rsidR="00BF6C9B">
        <w:rPr>
          <w:rFonts w:ascii="Times New Roman" w:hAnsi="Times New Roman" w:cs="Times New Roman"/>
          <w:sz w:val="28"/>
          <w:szCs w:val="28"/>
        </w:rPr>
        <w:t xml:space="preserve"> РФ</w:t>
      </w:r>
      <w:r w:rsidRPr="00E567FF">
        <w:rPr>
          <w:rFonts w:ascii="Times New Roman" w:hAnsi="Times New Roman" w:cs="Times New Roman"/>
          <w:sz w:val="28"/>
          <w:szCs w:val="28"/>
        </w:rPr>
        <w:t xml:space="preserve">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1C7201" w:rsidRDefault="00AB4F0C" w:rsidP="002563C6">
      <w:pPr>
        <w:ind w:firstLine="567"/>
        <w:contextualSpacing/>
        <w:jc w:val="both"/>
        <w:rPr>
          <w:rFonts w:ascii="Times New Roman" w:hAnsi="Times New Roman" w:cs="Times New Roman"/>
          <w:sz w:val="28"/>
          <w:szCs w:val="28"/>
        </w:rPr>
      </w:pPr>
      <w:r w:rsidRPr="00E567FF">
        <w:rPr>
          <w:rFonts w:ascii="Times New Roman" w:hAnsi="Times New Roman" w:cs="Times New Roman"/>
          <w:sz w:val="28"/>
          <w:szCs w:val="28"/>
        </w:rPr>
        <w:t>Для определения точных границ земельного участка на местности</w:t>
      </w:r>
      <w:r>
        <w:rPr>
          <w:rFonts w:ascii="Times New Roman" w:hAnsi="Times New Roman" w:cs="Times New Roman"/>
          <w:sz w:val="28"/>
          <w:szCs w:val="28"/>
        </w:rPr>
        <w:t>,</w:t>
      </w:r>
      <w:r w:rsidR="00894D97">
        <w:rPr>
          <w:rFonts w:ascii="Times New Roman" w:hAnsi="Times New Roman" w:cs="Times New Roman"/>
          <w:sz w:val="28"/>
          <w:szCs w:val="28"/>
        </w:rPr>
        <w:t xml:space="preserve">для объединения или раздела земельных участков, </w:t>
      </w:r>
      <w:r w:rsidR="00894D97" w:rsidRPr="00E567FF">
        <w:rPr>
          <w:rFonts w:ascii="Times New Roman" w:hAnsi="Times New Roman" w:cs="Times New Roman"/>
          <w:sz w:val="28"/>
          <w:szCs w:val="28"/>
        </w:rPr>
        <w:t>д</w:t>
      </w:r>
      <w:r w:rsidR="00743F52">
        <w:rPr>
          <w:rFonts w:ascii="Times New Roman" w:hAnsi="Times New Roman" w:cs="Times New Roman"/>
          <w:sz w:val="28"/>
          <w:szCs w:val="28"/>
        </w:rPr>
        <w:t xml:space="preserve">ля разрешения судебных споров со смежными </w:t>
      </w:r>
      <w:r w:rsidR="00894D97" w:rsidRPr="00E567FF">
        <w:rPr>
          <w:rFonts w:ascii="Times New Roman" w:hAnsi="Times New Roman" w:cs="Times New Roman"/>
          <w:sz w:val="28"/>
          <w:szCs w:val="28"/>
        </w:rPr>
        <w:t>земельными участками, при в</w:t>
      </w:r>
      <w:r w:rsidR="00B94FE5">
        <w:rPr>
          <w:rFonts w:ascii="Times New Roman" w:hAnsi="Times New Roman" w:cs="Times New Roman"/>
          <w:sz w:val="28"/>
          <w:szCs w:val="28"/>
        </w:rPr>
        <w:t xml:space="preserve">озведении капитальных строений </w:t>
      </w:r>
      <w:r w:rsidR="00B94FE5" w:rsidRPr="00E567FF">
        <w:rPr>
          <w:rFonts w:ascii="Times New Roman" w:hAnsi="Times New Roman" w:cs="Times New Roman"/>
          <w:sz w:val="28"/>
          <w:szCs w:val="28"/>
        </w:rPr>
        <w:t xml:space="preserve">проводят работы – </w:t>
      </w:r>
      <w:r w:rsidR="00B94FE5">
        <w:rPr>
          <w:rFonts w:ascii="Times New Roman" w:hAnsi="Times New Roman" w:cs="Times New Roman"/>
          <w:sz w:val="28"/>
          <w:szCs w:val="28"/>
        </w:rPr>
        <w:t>межевание земельного участка</w:t>
      </w:r>
      <w:r w:rsidR="001C7201">
        <w:rPr>
          <w:rFonts w:ascii="Times New Roman" w:hAnsi="Times New Roman" w:cs="Times New Roman"/>
          <w:sz w:val="28"/>
          <w:szCs w:val="28"/>
        </w:rPr>
        <w:t>.</w:t>
      </w:r>
    </w:p>
    <w:p w:rsidR="00536576" w:rsidRDefault="00536576" w:rsidP="00112F7B">
      <w:pPr>
        <w:spacing w:line="240" w:lineRule="auto"/>
        <w:ind w:firstLine="567"/>
        <w:contextualSpacing/>
        <w:jc w:val="both"/>
        <w:rPr>
          <w:rFonts w:ascii="Times New Roman" w:hAnsi="Times New Roman" w:cs="Times New Roman"/>
          <w:sz w:val="28"/>
          <w:szCs w:val="28"/>
        </w:rPr>
      </w:pPr>
      <w:r w:rsidRPr="00536576">
        <w:rPr>
          <w:rFonts w:ascii="Times New Roman" w:hAnsi="Times New Roman" w:cs="Times New Roman"/>
          <w:bCs/>
          <w:i/>
          <w:sz w:val="28"/>
          <w:szCs w:val="28"/>
        </w:rPr>
        <w:t>«</w:t>
      </w:r>
      <w:r w:rsidR="00AB4F0C" w:rsidRPr="00536576">
        <w:rPr>
          <w:rFonts w:ascii="Times New Roman" w:hAnsi="Times New Roman" w:cs="Times New Roman"/>
          <w:bCs/>
          <w:i/>
          <w:sz w:val="28"/>
          <w:szCs w:val="28"/>
        </w:rPr>
        <w:t>Межевание</w:t>
      </w:r>
      <w:r w:rsidR="00AB4F0C" w:rsidRPr="00536576">
        <w:rPr>
          <w:rFonts w:ascii="Times New Roman" w:hAnsi="Times New Roman" w:cs="Times New Roman"/>
          <w:i/>
          <w:sz w:val="28"/>
          <w:szCs w:val="28"/>
        </w:rPr>
        <w:t> </w:t>
      </w:r>
      <w:r w:rsidRPr="00536576">
        <w:rPr>
          <w:rFonts w:ascii="Times New Roman" w:hAnsi="Times New Roman" w:cs="Times New Roman"/>
          <w:i/>
          <w:sz w:val="28"/>
          <w:szCs w:val="28"/>
        </w:rPr>
        <w:t xml:space="preserve">– </w:t>
      </w:r>
      <w:r w:rsidR="00AB4F0C" w:rsidRPr="00536576">
        <w:rPr>
          <w:rFonts w:ascii="Times New Roman" w:hAnsi="Times New Roman" w:cs="Times New Roman"/>
          <w:i/>
          <w:sz w:val="28"/>
          <w:szCs w:val="28"/>
        </w:rPr>
        <w:t>это комплекс работ, который позволяет определить, где на самом деле проходят границы земельного участка, какая у него площадь и форма. Так можно установить, восстановить, уточнить, а затем закрепить границы на местности.</w:t>
      </w:r>
      <w:r w:rsidR="00706507" w:rsidRPr="00536576">
        <w:rPr>
          <w:rFonts w:ascii="Times New Roman" w:hAnsi="Times New Roman" w:cs="Times New Roman"/>
          <w:i/>
          <w:sz w:val="28"/>
          <w:szCs w:val="28"/>
        </w:rPr>
        <w:t xml:space="preserve"> Данную процедуру уполномочен проводить кадастровый инженер, состоящий в саморегулируемой организации. </w:t>
      </w:r>
      <w:r w:rsidR="00226FDE">
        <w:rPr>
          <w:rFonts w:ascii="Times New Roman" w:hAnsi="Times New Roman" w:cs="Times New Roman"/>
          <w:i/>
          <w:sz w:val="28"/>
          <w:szCs w:val="28"/>
        </w:rPr>
        <w:t>Специалист</w:t>
      </w:r>
      <w:r w:rsidR="00706507" w:rsidRPr="00536576">
        <w:rPr>
          <w:rFonts w:ascii="Times New Roman" w:hAnsi="Times New Roman" w:cs="Times New Roman"/>
          <w:i/>
          <w:sz w:val="28"/>
          <w:szCs w:val="28"/>
        </w:rPr>
        <w:t xml:space="preserve"> выезжает на место и проводит необходимые замеры. Если есть забор, то замеры проводят по нему. Если забора нет, лучше заранее обозначить углы участка колышками. Следующий этап </w:t>
      </w:r>
      <w:r w:rsidRPr="00536576">
        <w:rPr>
          <w:rFonts w:ascii="Times New Roman" w:hAnsi="Times New Roman" w:cs="Times New Roman"/>
          <w:i/>
          <w:sz w:val="28"/>
          <w:szCs w:val="28"/>
        </w:rPr>
        <w:t>–</w:t>
      </w:r>
      <w:r w:rsidR="00706507" w:rsidRPr="00536576">
        <w:rPr>
          <w:rFonts w:ascii="Times New Roman" w:hAnsi="Times New Roman" w:cs="Times New Roman"/>
          <w:i/>
          <w:sz w:val="28"/>
          <w:szCs w:val="28"/>
        </w:rPr>
        <w:t xml:space="preserve"> ознакомление с результатами замеров. Далее </w:t>
      </w:r>
      <w:r w:rsidRPr="00536576">
        <w:rPr>
          <w:rFonts w:ascii="Times New Roman" w:hAnsi="Times New Roman" w:cs="Times New Roman"/>
          <w:i/>
          <w:sz w:val="28"/>
          <w:szCs w:val="28"/>
        </w:rPr>
        <w:t>–</w:t>
      </w:r>
      <w:r w:rsidR="00706507" w:rsidRPr="00536576">
        <w:rPr>
          <w:rFonts w:ascii="Times New Roman" w:hAnsi="Times New Roman" w:cs="Times New Roman"/>
          <w:i/>
          <w:sz w:val="28"/>
          <w:szCs w:val="28"/>
        </w:rPr>
        <w:t xml:space="preserve"> процесс согласования границ</w:t>
      </w:r>
      <w:r w:rsidRPr="00536576">
        <w:rPr>
          <w:rFonts w:ascii="Times New Roman" w:hAnsi="Times New Roman" w:cs="Times New Roman"/>
          <w:i/>
          <w:sz w:val="28"/>
          <w:szCs w:val="28"/>
        </w:rPr>
        <w:t xml:space="preserve"> с владельцами смежных участков»,</w:t>
      </w:r>
      <w:r w:rsidRPr="00536576">
        <w:rPr>
          <w:rFonts w:ascii="Times New Roman" w:hAnsi="Times New Roman" w:cs="Times New Roman"/>
          <w:sz w:val="28"/>
          <w:szCs w:val="28"/>
        </w:rPr>
        <w:t>–</w:t>
      </w:r>
      <w:r>
        <w:rPr>
          <w:rFonts w:ascii="Times New Roman" w:hAnsi="Times New Roman" w:cs="Times New Roman"/>
          <w:sz w:val="28"/>
          <w:szCs w:val="28"/>
        </w:rPr>
        <w:t xml:space="preserve"> пояснил </w:t>
      </w:r>
      <w:r w:rsidRPr="00536576">
        <w:rPr>
          <w:rFonts w:ascii="Times New Roman" w:hAnsi="Times New Roman" w:cs="Times New Roman"/>
          <w:sz w:val="28"/>
          <w:szCs w:val="28"/>
        </w:rPr>
        <w:t>генеральный директор ООО «Национальный земельный фонд»</w:t>
      </w:r>
      <w:r>
        <w:rPr>
          <w:rFonts w:ascii="Times New Roman" w:hAnsi="Times New Roman" w:cs="Times New Roman"/>
          <w:sz w:val="28"/>
          <w:szCs w:val="28"/>
        </w:rPr>
        <w:t xml:space="preserve">, </w:t>
      </w:r>
      <w:r w:rsidRPr="00536576">
        <w:rPr>
          <w:rFonts w:ascii="Times New Roman" w:hAnsi="Times New Roman" w:cs="Times New Roman"/>
          <w:sz w:val="28"/>
          <w:szCs w:val="28"/>
        </w:rPr>
        <w:t xml:space="preserve">представитель СРО «Ассоциация «Объединение кадастровых инженеров» </w:t>
      </w:r>
      <w:r w:rsidRPr="00536576">
        <w:rPr>
          <w:rFonts w:ascii="Times New Roman" w:hAnsi="Times New Roman" w:cs="Times New Roman"/>
          <w:b/>
          <w:sz w:val="28"/>
          <w:szCs w:val="28"/>
        </w:rPr>
        <w:t>Валерий Ярмошик.</w:t>
      </w:r>
    </w:p>
    <w:p w:rsidR="005F25AD" w:rsidRDefault="00112F7B" w:rsidP="005F25AD">
      <w:pPr>
        <w:spacing w:line="240" w:lineRule="auto"/>
        <w:ind w:firstLine="567"/>
        <w:contextualSpacing/>
        <w:jc w:val="both"/>
        <w:rPr>
          <w:rFonts w:ascii="Times New Roman" w:hAnsi="Times New Roman" w:cs="Times New Roman"/>
          <w:sz w:val="28"/>
          <w:szCs w:val="28"/>
        </w:rPr>
      </w:pPr>
      <w:r w:rsidRPr="00112F7B">
        <w:rPr>
          <w:rFonts w:ascii="Times New Roman" w:hAnsi="Times New Roman" w:cs="Times New Roman"/>
          <w:sz w:val="28"/>
          <w:szCs w:val="28"/>
        </w:rPr>
        <w:t>В срок, оговоренный договором подряда, кадастровый инженер готовит межевой план, содержащий сведения о характерных точках границы земельного участка. При этом он не сможет установить границы земельного участка так, как хочется собственнику. Для проведения работ потребуются документальные свидетельства, что участок выделен именно в этом месте и именно такой площади.</w:t>
      </w:r>
    </w:p>
    <w:p w:rsidR="005F25AD" w:rsidRDefault="00192BD7" w:rsidP="005F25AD">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Межевой план</w:t>
      </w:r>
      <w:r w:rsidRPr="00C11E4A">
        <w:rPr>
          <w:rFonts w:ascii="Times New Roman" w:hAnsi="Times New Roman" w:cs="Times New Roman"/>
          <w:sz w:val="28"/>
          <w:szCs w:val="28"/>
        </w:rPr>
        <w:t xml:space="preserve"> оформляется в соответствии </w:t>
      </w:r>
      <w:r w:rsidR="004B4E04">
        <w:rPr>
          <w:rFonts w:ascii="Times New Roman" w:hAnsi="Times New Roman" w:cs="Times New Roman"/>
          <w:sz w:val="28"/>
          <w:szCs w:val="28"/>
        </w:rPr>
        <w:t xml:space="preserve">с действующим законодательством. </w:t>
      </w:r>
      <w:r w:rsidR="00C7788D" w:rsidRPr="00C7788D">
        <w:rPr>
          <w:rFonts w:ascii="Times New Roman" w:hAnsi="Times New Roman" w:cs="Times New Roman"/>
          <w:sz w:val="28"/>
          <w:szCs w:val="28"/>
        </w:rPr>
        <w:t xml:space="preserve">Внесение в </w:t>
      </w:r>
      <w:r w:rsidR="00C7788D" w:rsidRPr="00E567FF">
        <w:rPr>
          <w:rFonts w:ascii="Times New Roman" w:hAnsi="Times New Roman" w:cs="Times New Roman"/>
          <w:sz w:val="28"/>
          <w:szCs w:val="28"/>
        </w:rPr>
        <w:t>Единый госуд</w:t>
      </w:r>
      <w:r w:rsidR="00C7788D">
        <w:rPr>
          <w:rFonts w:ascii="Times New Roman" w:hAnsi="Times New Roman" w:cs="Times New Roman"/>
          <w:sz w:val="28"/>
          <w:szCs w:val="28"/>
        </w:rPr>
        <w:t>арственный реестр недвижимости</w:t>
      </w:r>
      <w:r w:rsidR="00D24BA9">
        <w:rPr>
          <w:rFonts w:ascii="Times New Roman" w:hAnsi="Times New Roman" w:cs="Times New Roman"/>
          <w:sz w:val="28"/>
          <w:szCs w:val="28"/>
        </w:rPr>
        <w:t xml:space="preserve"> (ЕГРН)</w:t>
      </w:r>
      <w:r w:rsidR="00C7788D" w:rsidRPr="00C7788D">
        <w:rPr>
          <w:rFonts w:ascii="Times New Roman" w:hAnsi="Times New Roman" w:cs="Times New Roman"/>
          <w:sz w:val="28"/>
          <w:szCs w:val="28"/>
        </w:rPr>
        <w:t>сведений о границах земельного участка осуществляется на основании заявления об осуществлении государственного кадастрового учета и межевого плана, которые правообладатель такого участка предоставляет в орган регистрации прав.</w:t>
      </w:r>
    </w:p>
    <w:p w:rsidR="005D37D8" w:rsidRDefault="00AE13AB" w:rsidP="002C0DCD">
      <w:pPr>
        <w:spacing w:line="240" w:lineRule="auto"/>
        <w:ind w:firstLine="567"/>
        <w:contextualSpacing/>
        <w:jc w:val="both"/>
        <w:rPr>
          <w:rFonts w:ascii="Times New Roman" w:hAnsi="Times New Roman" w:cs="Times New Roman"/>
          <w:sz w:val="28"/>
          <w:szCs w:val="28"/>
        </w:rPr>
      </w:pPr>
      <w:r w:rsidRPr="00AE13AB">
        <w:rPr>
          <w:rFonts w:ascii="Times New Roman" w:hAnsi="Times New Roman" w:cs="Times New Roman"/>
          <w:i/>
          <w:sz w:val="28"/>
          <w:szCs w:val="28"/>
        </w:rPr>
        <w:t>«</w:t>
      </w:r>
      <w:r w:rsidR="005F25AD" w:rsidRPr="00AE13AB">
        <w:rPr>
          <w:rFonts w:ascii="Times New Roman" w:hAnsi="Times New Roman" w:cs="Times New Roman"/>
          <w:i/>
          <w:sz w:val="28"/>
          <w:szCs w:val="28"/>
        </w:rPr>
        <w:t>С 1 марта 2025 года вступ</w:t>
      </w:r>
      <w:r w:rsidR="00524B93" w:rsidRPr="00AE13AB">
        <w:rPr>
          <w:rFonts w:ascii="Times New Roman" w:hAnsi="Times New Roman" w:cs="Times New Roman"/>
          <w:i/>
          <w:sz w:val="28"/>
          <w:szCs w:val="28"/>
        </w:rPr>
        <w:t>ил</w:t>
      </w:r>
      <w:r w:rsidR="005F25AD" w:rsidRPr="00AE13AB">
        <w:rPr>
          <w:rFonts w:ascii="Times New Roman" w:hAnsi="Times New Roman" w:cs="Times New Roman"/>
          <w:i/>
          <w:sz w:val="28"/>
          <w:szCs w:val="28"/>
        </w:rPr>
        <w:t xml:space="preserve"> в силу Федеральный закон от 26.12.2024</w:t>
      </w:r>
      <w:r w:rsidR="00226FDE" w:rsidRPr="00AE13AB">
        <w:rPr>
          <w:rFonts w:ascii="Times New Roman" w:hAnsi="Times New Roman" w:cs="Times New Roman"/>
          <w:i/>
          <w:sz w:val="28"/>
          <w:szCs w:val="28"/>
        </w:rPr>
        <w:t xml:space="preserve"> № </w:t>
      </w:r>
      <w:r w:rsidR="005F25AD" w:rsidRPr="00AE13AB">
        <w:rPr>
          <w:rFonts w:ascii="Times New Roman" w:hAnsi="Times New Roman" w:cs="Times New Roman"/>
          <w:i/>
          <w:sz w:val="28"/>
          <w:szCs w:val="28"/>
        </w:rPr>
        <w:t>487-ФЗ</w:t>
      </w:r>
      <w:r w:rsidRPr="00AE13AB">
        <w:rPr>
          <w:rFonts w:ascii="Times New Roman" w:hAnsi="Times New Roman" w:cs="Times New Roman"/>
          <w:i/>
          <w:sz w:val="28"/>
          <w:szCs w:val="28"/>
        </w:rPr>
        <w:t xml:space="preserve">, который внес изменения </w:t>
      </w:r>
      <w:r w:rsidR="005F25AD" w:rsidRPr="00AE13AB">
        <w:rPr>
          <w:rFonts w:ascii="Times New Roman" w:hAnsi="Times New Roman" w:cs="Times New Roman"/>
          <w:i/>
          <w:sz w:val="28"/>
          <w:szCs w:val="28"/>
        </w:rPr>
        <w:t xml:space="preserve">в </w:t>
      </w:r>
      <w:hyperlink r:id="rId5">
        <w:r w:rsidR="005F25AD" w:rsidRPr="00AE13AB">
          <w:rPr>
            <w:rFonts w:ascii="Times New Roman" w:hAnsi="Times New Roman" w:cs="Times New Roman"/>
            <w:i/>
            <w:sz w:val="28"/>
            <w:szCs w:val="28"/>
          </w:rPr>
          <w:t>статью 26</w:t>
        </w:r>
      </w:hyperlink>
      <w:r w:rsidR="005F25AD" w:rsidRPr="00AE13AB">
        <w:rPr>
          <w:rFonts w:ascii="Times New Roman" w:hAnsi="Times New Roman" w:cs="Times New Roman"/>
          <w:i/>
          <w:sz w:val="28"/>
          <w:szCs w:val="28"/>
        </w:rPr>
        <w:t xml:space="preserve"> Закона о регистрации недвижимости. Речь идет о введении новых оснований для приостановления учетно-регистрационных действий как в отношении земельных участков, так и в отношении зданий или сооружений, расположенных на них. В частности, с 1 марта 2025 года регистрационные действия в отношении земельного участка не смогут быть выполнены, если в </w:t>
      </w:r>
      <w:r w:rsidR="005927F3" w:rsidRPr="00AE13AB">
        <w:rPr>
          <w:rFonts w:ascii="Times New Roman" w:hAnsi="Times New Roman" w:cs="Times New Roman"/>
          <w:i/>
          <w:sz w:val="28"/>
          <w:szCs w:val="28"/>
        </w:rPr>
        <w:t>ЕГРН</w:t>
      </w:r>
      <w:r w:rsidR="005F25AD" w:rsidRPr="00AE13AB">
        <w:rPr>
          <w:rFonts w:ascii="Times New Roman" w:hAnsi="Times New Roman" w:cs="Times New Roman"/>
          <w:i/>
          <w:sz w:val="28"/>
          <w:szCs w:val="28"/>
        </w:rPr>
        <w:t xml:space="preserve"> отсутствуют сведения о местоположении его границ. Также нельзя поставить на кадастровый учет или оформить права на здание, сооружение или объект незавершенного строительства, расположенные на земельном участке без учтенных границ.Применение новых положений не зависит ни от категории земельного участка, ни от вида его р</w:t>
      </w:r>
      <w:r w:rsidRPr="00AE13AB">
        <w:rPr>
          <w:rFonts w:ascii="Times New Roman" w:hAnsi="Times New Roman" w:cs="Times New Roman"/>
          <w:i/>
          <w:sz w:val="28"/>
          <w:szCs w:val="28"/>
        </w:rPr>
        <w:t>азрешенного использования»,</w:t>
      </w:r>
      <w:r w:rsidRPr="00AE13AB">
        <w:rPr>
          <w:rFonts w:ascii="Times New Roman" w:hAnsi="Times New Roman" w:cs="Times New Roman"/>
          <w:sz w:val="28"/>
          <w:szCs w:val="28"/>
        </w:rPr>
        <w:t>–</w:t>
      </w:r>
      <w:r>
        <w:rPr>
          <w:rFonts w:ascii="Times New Roman" w:hAnsi="Times New Roman" w:cs="Times New Roman"/>
          <w:sz w:val="28"/>
          <w:szCs w:val="28"/>
        </w:rPr>
        <w:t xml:space="preserve"> обратила внимание заместитель руководителя Управления Росреестра по Омской области </w:t>
      </w:r>
      <w:r w:rsidRPr="00AE13AB">
        <w:rPr>
          <w:rFonts w:ascii="Times New Roman" w:hAnsi="Times New Roman" w:cs="Times New Roman"/>
          <w:b/>
          <w:sz w:val="28"/>
          <w:szCs w:val="28"/>
        </w:rPr>
        <w:t>Анжелика Иванова.</w:t>
      </w:r>
    </w:p>
    <w:p w:rsidR="00BF6C9B" w:rsidRDefault="00BF6C9B" w:rsidP="002C0DCD">
      <w:pPr>
        <w:spacing w:line="240" w:lineRule="auto"/>
        <w:ind w:firstLine="567"/>
        <w:contextualSpacing/>
        <w:jc w:val="both"/>
        <w:rPr>
          <w:rFonts w:ascii="Times New Roman" w:hAnsi="Times New Roman" w:cs="Times New Roman"/>
          <w:sz w:val="28"/>
          <w:szCs w:val="28"/>
        </w:rPr>
      </w:pPr>
    </w:p>
    <w:p w:rsidR="00BF6C9B" w:rsidRPr="002C0DCD" w:rsidRDefault="00AE13AB" w:rsidP="002C0DCD">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lang w:val="en-US"/>
        </w:rPr>
        <w:t>#</w:t>
      </w:r>
      <w:r w:rsidR="00A8704C">
        <w:rPr>
          <w:rFonts w:ascii="Times New Roman" w:hAnsi="Times New Roman" w:cs="Times New Roman"/>
          <w:sz w:val="28"/>
          <w:szCs w:val="28"/>
        </w:rPr>
        <w:t>РосреестрРазъясняет</w:t>
      </w:r>
      <w:r>
        <w:rPr>
          <w:rFonts w:ascii="Times New Roman" w:hAnsi="Times New Roman" w:cs="Times New Roman"/>
          <w:sz w:val="28"/>
          <w:szCs w:val="28"/>
          <w:lang w:val="en-US"/>
        </w:rPr>
        <w:t>#</w:t>
      </w:r>
      <w:r w:rsidR="00A8704C">
        <w:rPr>
          <w:rFonts w:ascii="Times New Roman" w:hAnsi="Times New Roman" w:cs="Times New Roman"/>
          <w:sz w:val="28"/>
          <w:szCs w:val="28"/>
        </w:rPr>
        <w:t>РосреестрОмск</w:t>
      </w:r>
      <w:r>
        <w:rPr>
          <w:rFonts w:ascii="Times New Roman" w:hAnsi="Times New Roman" w:cs="Times New Roman"/>
          <w:sz w:val="28"/>
          <w:szCs w:val="28"/>
          <w:lang w:val="en-US"/>
        </w:rPr>
        <w:t>#</w:t>
      </w:r>
      <w:r w:rsidR="00A8704C">
        <w:rPr>
          <w:rFonts w:ascii="Times New Roman" w:hAnsi="Times New Roman" w:cs="Times New Roman"/>
          <w:sz w:val="28"/>
          <w:szCs w:val="28"/>
        </w:rPr>
        <w:t xml:space="preserve">Межевание </w:t>
      </w:r>
      <w:r>
        <w:rPr>
          <w:rFonts w:ascii="Times New Roman" w:hAnsi="Times New Roman" w:cs="Times New Roman"/>
          <w:sz w:val="28"/>
          <w:szCs w:val="28"/>
          <w:lang w:val="en-US"/>
        </w:rPr>
        <w:t>#</w:t>
      </w:r>
      <w:r w:rsidR="00A8704C">
        <w:rPr>
          <w:rFonts w:ascii="Times New Roman" w:hAnsi="Times New Roman" w:cs="Times New Roman"/>
          <w:sz w:val="28"/>
          <w:szCs w:val="28"/>
        </w:rPr>
        <w:t>НовоеВзаконодательстве</w:t>
      </w:r>
      <w:bookmarkStart w:id="0" w:name="_GoBack"/>
      <w:bookmarkEnd w:id="0"/>
    </w:p>
    <w:sectPr w:rsidR="00BF6C9B" w:rsidRPr="002C0DCD" w:rsidSect="00A8704C">
      <w:pgSz w:w="11906" w:h="16838"/>
      <w:pgMar w:top="851" w:right="850"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958A7"/>
    <w:multiLevelType w:val="multilevel"/>
    <w:tmpl w:val="A0E26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CB1C8F"/>
    <w:multiLevelType w:val="multilevel"/>
    <w:tmpl w:val="87C62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9D364DB"/>
    <w:multiLevelType w:val="multilevel"/>
    <w:tmpl w:val="D11CC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savePreviewPicture/>
  <w:compat/>
  <w:rsids>
    <w:rsidRoot w:val="002843EB"/>
    <w:rsid w:val="00041ED3"/>
    <w:rsid w:val="000700F5"/>
    <w:rsid w:val="000B6FBE"/>
    <w:rsid w:val="001040B8"/>
    <w:rsid w:val="00112F7B"/>
    <w:rsid w:val="00123BFD"/>
    <w:rsid w:val="001528C5"/>
    <w:rsid w:val="001702B1"/>
    <w:rsid w:val="00192BD7"/>
    <w:rsid w:val="001C7201"/>
    <w:rsid w:val="001E0503"/>
    <w:rsid w:val="00226044"/>
    <w:rsid w:val="00226FDE"/>
    <w:rsid w:val="002563C6"/>
    <w:rsid w:val="00262C15"/>
    <w:rsid w:val="0027134B"/>
    <w:rsid w:val="002843EB"/>
    <w:rsid w:val="0028616B"/>
    <w:rsid w:val="0029014F"/>
    <w:rsid w:val="002C0DCD"/>
    <w:rsid w:val="002F4815"/>
    <w:rsid w:val="00375E46"/>
    <w:rsid w:val="003B63DC"/>
    <w:rsid w:val="004106F3"/>
    <w:rsid w:val="00484E11"/>
    <w:rsid w:val="004B4E04"/>
    <w:rsid w:val="004E2E5E"/>
    <w:rsid w:val="004E4129"/>
    <w:rsid w:val="004F4506"/>
    <w:rsid w:val="00524B93"/>
    <w:rsid w:val="00527ADD"/>
    <w:rsid w:val="00536576"/>
    <w:rsid w:val="0055127A"/>
    <w:rsid w:val="00574042"/>
    <w:rsid w:val="00576568"/>
    <w:rsid w:val="005927F3"/>
    <w:rsid w:val="005D0076"/>
    <w:rsid w:val="005D37D8"/>
    <w:rsid w:val="005F25AD"/>
    <w:rsid w:val="00601EF4"/>
    <w:rsid w:val="0060250F"/>
    <w:rsid w:val="0065230B"/>
    <w:rsid w:val="00667E1A"/>
    <w:rsid w:val="006A6E2D"/>
    <w:rsid w:val="006E371F"/>
    <w:rsid w:val="00705F94"/>
    <w:rsid w:val="00706507"/>
    <w:rsid w:val="00743F52"/>
    <w:rsid w:val="007525EF"/>
    <w:rsid w:val="00773E21"/>
    <w:rsid w:val="00774F7A"/>
    <w:rsid w:val="007939D1"/>
    <w:rsid w:val="007B77B5"/>
    <w:rsid w:val="007C5240"/>
    <w:rsid w:val="008152AB"/>
    <w:rsid w:val="00815383"/>
    <w:rsid w:val="008741E9"/>
    <w:rsid w:val="00875A1F"/>
    <w:rsid w:val="00894D97"/>
    <w:rsid w:val="008C54EA"/>
    <w:rsid w:val="00974B35"/>
    <w:rsid w:val="009A21D5"/>
    <w:rsid w:val="009D2A20"/>
    <w:rsid w:val="00A20553"/>
    <w:rsid w:val="00A379DE"/>
    <w:rsid w:val="00A8704C"/>
    <w:rsid w:val="00AA33FF"/>
    <w:rsid w:val="00AB1974"/>
    <w:rsid w:val="00AB4F0C"/>
    <w:rsid w:val="00AD1399"/>
    <w:rsid w:val="00AE13AB"/>
    <w:rsid w:val="00B0435B"/>
    <w:rsid w:val="00B145AA"/>
    <w:rsid w:val="00B65C7A"/>
    <w:rsid w:val="00B87B22"/>
    <w:rsid w:val="00B94FE5"/>
    <w:rsid w:val="00B954BD"/>
    <w:rsid w:val="00BE7DC5"/>
    <w:rsid w:val="00BF6C9B"/>
    <w:rsid w:val="00C11E4A"/>
    <w:rsid w:val="00C17722"/>
    <w:rsid w:val="00C435D4"/>
    <w:rsid w:val="00C7788D"/>
    <w:rsid w:val="00C9163F"/>
    <w:rsid w:val="00CD5980"/>
    <w:rsid w:val="00CD626A"/>
    <w:rsid w:val="00D22168"/>
    <w:rsid w:val="00D24BA9"/>
    <w:rsid w:val="00D84BB9"/>
    <w:rsid w:val="00D93AF0"/>
    <w:rsid w:val="00DB6446"/>
    <w:rsid w:val="00E03A14"/>
    <w:rsid w:val="00E11050"/>
    <w:rsid w:val="00E175AE"/>
    <w:rsid w:val="00E4575E"/>
    <w:rsid w:val="00E567FF"/>
    <w:rsid w:val="00E922BB"/>
    <w:rsid w:val="00EB7938"/>
    <w:rsid w:val="00EE1D9D"/>
    <w:rsid w:val="00F07E97"/>
    <w:rsid w:val="00F954D0"/>
    <w:rsid w:val="00FD4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E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13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7134B"/>
    <w:rPr>
      <w:b/>
      <w:bCs/>
    </w:rPr>
  </w:style>
  <w:style w:type="paragraph" w:styleId="a5">
    <w:name w:val="Balloon Text"/>
    <w:basedOn w:val="a"/>
    <w:link w:val="a6"/>
    <w:uiPriority w:val="99"/>
    <w:semiHidden/>
    <w:unhideWhenUsed/>
    <w:rsid w:val="00D84BB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84BB9"/>
    <w:rPr>
      <w:rFonts w:ascii="Segoe UI" w:hAnsi="Segoe UI" w:cs="Segoe UI"/>
      <w:sz w:val="18"/>
      <w:szCs w:val="18"/>
    </w:rPr>
  </w:style>
  <w:style w:type="paragraph" w:customStyle="1" w:styleId="ConsPlusNormal">
    <w:name w:val="ConsPlusNormal"/>
    <w:rsid w:val="00112F7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F25AD"/>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r="http://schemas.openxmlformats.org/officeDocument/2006/relationships" xmlns:w="http://schemas.openxmlformats.org/wordprocessingml/2006/main">
  <w:divs>
    <w:div w:id="607275741">
      <w:bodyDiv w:val="1"/>
      <w:marLeft w:val="0"/>
      <w:marRight w:val="0"/>
      <w:marTop w:val="0"/>
      <w:marBottom w:val="0"/>
      <w:divBdr>
        <w:top w:val="none" w:sz="0" w:space="0" w:color="auto"/>
        <w:left w:val="none" w:sz="0" w:space="0" w:color="auto"/>
        <w:bottom w:val="none" w:sz="0" w:space="0" w:color="auto"/>
        <w:right w:val="none" w:sz="0" w:space="0" w:color="auto"/>
      </w:divBdr>
    </w:div>
    <w:div w:id="634338129">
      <w:bodyDiv w:val="1"/>
      <w:marLeft w:val="0"/>
      <w:marRight w:val="0"/>
      <w:marTop w:val="0"/>
      <w:marBottom w:val="0"/>
      <w:divBdr>
        <w:top w:val="none" w:sz="0" w:space="0" w:color="auto"/>
        <w:left w:val="none" w:sz="0" w:space="0" w:color="auto"/>
        <w:bottom w:val="none" w:sz="0" w:space="0" w:color="auto"/>
        <w:right w:val="none" w:sz="0" w:space="0" w:color="auto"/>
      </w:divBdr>
    </w:div>
    <w:div w:id="790904005">
      <w:bodyDiv w:val="1"/>
      <w:marLeft w:val="0"/>
      <w:marRight w:val="0"/>
      <w:marTop w:val="0"/>
      <w:marBottom w:val="0"/>
      <w:divBdr>
        <w:top w:val="none" w:sz="0" w:space="0" w:color="auto"/>
        <w:left w:val="none" w:sz="0" w:space="0" w:color="auto"/>
        <w:bottom w:val="none" w:sz="0" w:space="0" w:color="auto"/>
        <w:right w:val="none" w:sz="0" w:space="0" w:color="auto"/>
      </w:divBdr>
    </w:div>
    <w:div w:id="1006127204">
      <w:bodyDiv w:val="1"/>
      <w:marLeft w:val="0"/>
      <w:marRight w:val="0"/>
      <w:marTop w:val="0"/>
      <w:marBottom w:val="0"/>
      <w:divBdr>
        <w:top w:val="none" w:sz="0" w:space="0" w:color="auto"/>
        <w:left w:val="none" w:sz="0" w:space="0" w:color="auto"/>
        <w:bottom w:val="none" w:sz="0" w:space="0" w:color="auto"/>
        <w:right w:val="none" w:sz="0" w:space="0" w:color="auto"/>
      </w:divBdr>
    </w:div>
    <w:div w:id="1128281863">
      <w:bodyDiv w:val="1"/>
      <w:marLeft w:val="0"/>
      <w:marRight w:val="0"/>
      <w:marTop w:val="0"/>
      <w:marBottom w:val="0"/>
      <w:divBdr>
        <w:top w:val="none" w:sz="0" w:space="0" w:color="auto"/>
        <w:left w:val="none" w:sz="0" w:space="0" w:color="auto"/>
        <w:bottom w:val="none" w:sz="0" w:space="0" w:color="auto"/>
        <w:right w:val="none" w:sz="0" w:space="0" w:color="auto"/>
      </w:divBdr>
    </w:div>
    <w:div w:id="1161383745">
      <w:bodyDiv w:val="1"/>
      <w:marLeft w:val="0"/>
      <w:marRight w:val="0"/>
      <w:marTop w:val="0"/>
      <w:marBottom w:val="0"/>
      <w:divBdr>
        <w:top w:val="none" w:sz="0" w:space="0" w:color="auto"/>
        <w:left w:val="none" w:sz="0" w:space="0" w:color="auto"/>
        <w:bottom w:val="none" w:sz="0" w:space="0" w:color="auto"/>
        <w:right w:val="none" w:sz="0" w:space="0" w:color="auto"/>
      </w:divBdr>
    </w:div>
    <w:div w:id="1221744020">
      <w:bodyDiv w:val="1"/>
      <w:marLeft w:val="0"/>
      <w:marRight w:val="0"/>
      <w:marTop w:val="0"/>
      <w:marBottom w:val="0"/>
      <w:divBdr>
        <w:top w:val="none" w:sz="0" w:space="0" w:color="auto"/>
        <w:left w:val="none" w:sz="0" w:space="0" w:color="auto"/>
        <w:bottom w:val="none" w:sz="0" w:space="0" w:color="auto"/>
        <w:right w:val="none" w:sz="0" w:space="0" w:color="auto"/>
      </w:divBdr>
    </w:div>
    <w:div w:id="1783110195">
      <w:bodyDiv w:val="1"/>
      <w:marLeft w:val="0"/>
      <w:marRight w:val="0"/>
      <w:marTop w:val="0"/>
      <w:marBottom w:val="0"/>
      <w:divBdr>
        <w:top w:val="none" w:sz="0" w:space="0" w:color="auto"/>
        <w:left w:val="none" w:sz="0" w:space="0" w:color="auto"/>
        <w:bottom w:val="none" w:sz="0" w:space="0" w:color="auto"/>
        <w:right w:val="none" w:sz="0" w:space="0" w:color="auto"/>
      </w:divBdr>
      <w:divsChild>
        <w:div w:id="1233853421">
          <w:marLeft w:val="0"/>
          <w:marRight w:val="0"/>
          <w:marTop w:val="0"/>
          <w:marBottom w:val="0"/>
          <w:divBdr>
            <w:top w:val="none" w:sz="0" w:space="0" w:color="auto"/>
            <w:left w:val="none" w:sz="0" w:space="0" w:color="auto"/>
            <w:bottom w:val="none" w:sz="0" w:space="0" w:color="auto"/>
            <w:right w:val="none" w:sz="0" w:space="0" w:color="auto"/>
          </w:divBdr>
        </w:div>
        <w:div w:id="196627791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LAW&amp;n=481369&amp;dst=140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Горнушкина Наталья Владимировна</dc:creator>
  <cp:lastModifiedBy>user</cp:lastModifiedBy>
  <cp:revision>2</cp:revision>
  <cp:lastPrinted>2024-11-05T03:44:00Z</cp:lastPrinted>
  <dcterms:created xsi:type="dcterms:W3CDTF">2025-05-28T08:15:00Z</dcterms:created>
  <dcterms:modified xsi:type="dcterms:W3CDTF">2025-05-28T08:15:00Z</dcterms:modified>
</cp:coreProperties>
</file>